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F1EE7" w14:textId="5D1C4EAF" w:rsidR="00EF1A46" w:rsidRDefault="00434381" w:rsidP="00434381">
      <w:pPr>
        <w:pStyle w:val="Bezmez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„Financování Evropskou unií - </w:t>
      </w:r>
      <w:proofErr w:type="spellStart"/>
      <w:r>
        <w:rPr>
          <w:rFonts w:ascii="Arial" w:hAnsi="Arial" w:cs="Arial"/>
          <w:sz w:val="24"/>
          <w:szCs w:val="24"/>
        </w:rPr>
        <w:t>Next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Generation</w:t>
      </w:r>
      <w:proofErr w:type="spellEnd"/>
      <w:r>
        <w:rPr>
          <w:rFonts w:ascii="Arial" w:hAnsi="Arial" w:cs="Arial"/>
          <w:sz w:val="24"/>
          <w:szCs w:val="24"/>
        </w:rPr>
        <w:t xml:space="preserve"> EU“</w:t>
      </w:r>
    </w:p>
    <w:p w14:paraId="24D2FED5" w14:textId="77777777" w:rsidR="006E1E29" w:rsidRDefault="006E1E29" w:rsidP="00434381">
      <w:pPr>
        <w:pStyle w:val="Bezmezer"/>
        <w:rPr>
          <w:rFonts w:ascii="Arial" w:hAnsi="Arial" w:cs="Arial"/>
          <w:sz w:val="24"/>
          <w:szCs w:val="24"/>
        </w:rPr>
      </w:pPr>
    </w:p>
    <w:p w14:paraId="6DE112FF" w14:textId="77777777" w:rsidR="006E1E29" w:rsidRDefault="006E1E29" w:rsidP="00434381">
      <w:pPr>
        <w:pStyle w:val="Bezmezer"/>
        <w:rPr>
          <w:rFonts w:ascii="Arial" w:hAnsi="Arial" w:cs="Arial"/>
          <w:sz w:val="24"/>
          <w:szCs w:val="24"/>
        </w:rPr>
      </w:pPr>
    </w:p>
    <w:p w14:paraId="051B1B50" w14:textId="77777777" w:rsidR="006E1E29" w:rsidRDefault="006E1E29" w:rsidP="00434381">
      <w:pPr>
        <w:pStyle w:val="Bezmezer"/>
        <w:rPr>
          <w:rFonts w:ascii="Arial" w:hAnsi="Arial" w:cs="Arial"/>
          <w:sz w:val="24"/>
          <w:szCs w:val="24"/>
        </w:rPr>
      </w:pPr>
    </w:p>
    <w:p w14:paraId="30A9CBD4" w14:textId="29F05C8B" w:rsidR="00434381" w:rsidRPr="00434381" w:rsidRDefault="006E1E29" w:rsidP="00434381">
      <w:pPr>
        <w:pStyle w:val="Bezmez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</w:t>
      </w:r>
      <w:r w:rsidR="00434381">
        <w:rPr>
          <w:rFonts w:ascii="Arial" w:hAnsi="Arial" w:cs="Arial"/>
          <w:sz w:val="24"/>
          <w:szCs w:val="24"/>
        </w:rPr>
        <w:t>ázev programu:</w:t>
      </w:r>
      <w:r w:rsidR="00434381">
        <w:rPr>
          <w:rFonts w:ascii="Arial" w:hAnsi="Arial" w:cs="Arial"/>
          <w:sz w:val="24"/>
          <w:szCs w:val="24"/>
        </w:rPr>
        <w:tab/>
      </w:r>
      <w:r w:rsidR="00434381" w:rsidRPr="00434381">
        <w:rPr>
          <w:rFonts w:ascii="Arial" w:hAnsi="Arial" w:cs="Arial"/>
          <w:sz w:val="24"/>
          <w:szCs w:val="24"/>
          <w:u w:val="single"/>
        </w:rPr>
        <w:t xml:space="preserve">Doučování žáků škol - Realizace investice 3.2.3 Národní plán </w:t>
      </w:r>
    </w:p>
    <w:p w14:paraId="729F1930" w14:textId="1482234F" w:rsidR="00434381" w:rsidRDefault="00434381" w:rsidP="00434381">
      <w:pPr>
        <w:pStyle w:val="Bezmezer"/>
        <w:rPr>
          <w:rFonts w:ascii="Arial" w:hAnsi="Arial" w:cs="Arial"/>
          <w:sz w:val="24"/>
          <w:szCs w:val="24"/>
          <w:u w:val="single"/>
        </w:rPr>
      </w:pPr>
      <w:r w:rsidRPr="00434381">
        <w:rPr>
          <w:rFonts w:ascii="Arial" w:hAnsi="Arial" w:cs="Arial"/>
          <w:sz w:val="24"/>
          <w:szCs w:val="24"/>
        </w:rPr>
        <w:tab/>
      </w:r>
      <w:r w:rsidRPr="00434381">
        <w:rPr>
          <w:rFonts w:ascii="Arial" w:hAnsi="Arial" w:cs="Arial"/>
          <w:sz w:val="24"/>
          <w:szCs w:val="24"/>
        </w:rPr>
        <w:tab/>
      </w:r>
      <w:r w:rsidRPr="00434381">
        <w:rPr>
          <w:rFonts w:ascii="Arial" w:hAnsi="Arial" w:cs="Arial"/>
          <w:sz w:val="24"/>
          <w:szCs w:val="24"/>
        </w:rPr>
        <w:tab/>
      </w:r>
      <w:r w:rsidRPr="00434381">
        <w:rPr>
          <w:rFonts w:ascii="Arial" w:hAnsi="Arial" w:cs="Arial"/>
          <w:sz w:val="24"/>
          <w:szCs w:val="24"/>
          <w:u w:val="single"/>
        </w:rPr>
        <w:t>obnovy</w:t>
      </w:r>
    </w:p>
    <w:p w14:paraId="5F9158C7" w14:textId="77777777" w:rsidR="006E1E29" w:rsidRDefault="006E1E29" w:rsidP="00434381">
      <w:pPr>
        <w:pStyle w:val="Bezmez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14:paraId="6E0E8FC6" w14:textId="144A4EF6" w:rsidR="00434381" w:rsidRDefault="00434381" w:rsidP="00434381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14:paraId="01C3E5CC" w14:textId="77777777" w:rsidR="006E1E29" w:rsidRDefault="006E1E29" w:rsidP="00434381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14:paraId="77CFCB50" w14:textId="3ADC813C" w:rsidR="00434381" w:rsidRDefault="00434381" w:rsidP="0043438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1. 1. 2022 do 31. 8. 2022 Základní škola Lavičky, okres Žďár nad Sázavou, příspěvková organizace čerpá finanční prostředky z programu Doučování žáků škol - Realizace investice 3.2.3 Národní plán obnovy v celkové výši 9425 Kč, z kterého hradí tuto aktivitu:</w:t>
      </w:r>
    </w:p>
    <w:p w14:paraId="3856A859" w14:textId="68D67124" w:rsidR="00434381" w:rsidRDefault="00434381" w:rsidP="00434381">
      <w:pPr>
        <w:pStyle w:val="Bezmezer"/>
        <w:rPr>
          <w:rFonts w:ascii="Arial" w:hAnsi="Arial" w:cs="Arial"/>
          <w:sz w:val="24"/>
          <w:szCs w:val="24"/>
        </w:rPr>
      </w:pPr>
    </w:p>
    <w:p w14:paraId="05BF531D" w14:textId="600D37BD" w:rsidR="00434381" w:rsidRDefault="00434381" w:rsidP="00434381">
      <w:pPr>
        <w:pStyle w:val="Bezmezer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individuální doučování potřebných žáků v rozsahu 2 vyučovacích hodin týdně.</w:t>
      </w:r>
    </w:p>
    <w:p w14:paraId="7620428C" w14:textId="243FE395" w:rsidR="00434381" w:rsidRDefault="00434381" w:rsidP="00434381">
      <w:pPr>
        <w:pStyle w:val="Bezmezer"/>
        <w:rPr>
          <w:rFonts w:ascii="Arial" w:hAnsi="Arial" w:cs="Arial"/>
          <w:sz w:val="24"/>
          <w:szCs w:val="24"/>
        </w:rPr>
      </w:pPr>
    </w:p>
    <w:p w14:paraId="18E2D5F2" w14:textId="77777777" w:rsidR="006E1E29" w:rsidRDefault="006E1E29" w:rsidP="0043438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¨</w:t>
      </w:r>
    </w:p>
    <w:p w14:paraId="420A831A" w14:textId="50243A71" w:rsidR="00434381" w:rsidRDefault="00434381" w:rsidP="0043438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 této aktivity:</w:t>
      </w:r>
    </w:p>
    <w:p w14:paraId="0F213C11" w14:textId="5205510D" w:rsidR="00434381" w:rsidRDefault="00434381" w:rsidP="00434381">
      <w:pPr>
        <w:pStyle w:val="Bezmezer"/>
        <w:rPr>
          <w:rFonts w:ascii="Arial" w:hAnsi="Arial" w:cs="Arial"/>
          <w:sz w:val="24"/>
          <w:szCs w:val="24"/>
        </w:rPr>
      </w:pPr>
    </w:p>
    <w:p w14:paraId="3103396A" w14:textId="0219D542" w:rsidR="00434381" w:rsidRDefault="00434381" w:rsidP="00434381">
      <w:pPr>
        <w:pStyle w:val="Bezmezer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zmírnění negativních dopadů výpadku prezenční výuky v důsledku pandemie COVID - 19 u žáků.</w:t>
      </w:r>
    </w:p>
    <w:p w14:paraId="3416E6B2" w14:textId="727FE6CC" w:rsidR="00434381" w:rsidRDefault="00434381" w:rsidP="00434381">
      <w:pPr>
        <w:pStyle w:val="Bezmezer"/>
        <w:rPr>
          <w:rFonts w:ascii="Arial" w:hAnsi="Arial" w:cs="Arial"/>
          <w:sz w:val="24"/>
          <w:szCs w:val="24"/>
        </w:rPr>
      </w:pPr>
    </w:p>
    <w:p w14:paraId="5ED12121" w14:textId="77777777" w:rsidR="006E1E29" w:rsidRDefault="006E1E29" w:rsidP="00434381">
      <w:pPr>
        <w:pStyle w:val="Bezmezer"/>
        <w:rPr>
          <w:rFonts w:ascii="Arial" w:hAnsi="Arial" w:cs="Arial"/>
          <w:sz w:val="24"/>
          <w:szCs w:val="24"/>
        </w:rPr>
      </w:pPr>
    </w:p>
    <w:p w14:paraId="2FC61885" w14:textId="20B51AC8" w:rsidR="00434381" w:rsidRDefault="00434381" w:rsidP="0043438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Předpokládané výsledky aktivity:</w:t>
      </w:r>
    </w:p>
    <w:p w14:paraId="2DCB6905" w14:textId="793D4181" w:rsidR="00434381" w:rsidRDefault="00434381" w:rsidP="00434381">
      <w:pPr>
        <w:pStyle w:val="Bezmezer"/>
        <w:rPr>
          <w:rFonts w:ascii="Arial" w:hAnsi="Arial" w:cs="Arial"/>
          <w:sz w:val="24"/>
          <w:szCs w:val="24"/>
        </w:rPr>
      </w:pPr>
    </w:p>
    <w:p w14:paraId="3E06E0D5" w14:textId="03BB4055" w:rsidR="00434381" w:rsidRDefault="00434381" w:rsidP="00434381">
      <w:pPr>
        <w:pStyle w:val="Bezmezer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zlepšení prospěchu žáků</w:t>
      </w:r>
    </w:p>
    <w:p w14:paraId="419FA7E3" w14:textId="536639D3" w:rsidR="00434381" w:rsidRDefault="00434381" w:rsidP="00434381">
      <w:pPr>
        <w:pStyle w:val="Bezmezer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získání základních přehledů v tématech u žáků</w:t>
      </w:r>
    </w:p>
    <w:p w14:paraId="13C52939" w14:textId="1B76FE9F" w:rsidR="00434381" w:rsidRDefault="00434381" w:rsidP="00434381">
      <w:pPr>
        <w:pStyle w:val="Bezmezer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schopnost žáků navázat na další očekávané znalosti</w:t>
      </w:r>
    </w:p>
    <w:p w14:paraId="23554243" w14:textId="627F5FA3" w:rsidR="00434381" w:rsidRDefault="00434381" w:rsidP="00434381">
      <w:pPr>
        <w:pStyle w:val="Bezmezer"/>
        <w:rPr>
          <w:rFonts w:ascii="Arial" w:hAnsi="Arial" w:cs="Arial"/>
          <w:sz w:val="24"/>
          <w:szCs w:val="24"/>
        </w:rPr>
      </w:pPr>
    </w:p>
    <w:p w14:paraId="4B84DFEF" w14:textId="77777777" w:rsidR="00434381" w:rsidRPr="00434381" w:rsidRDefault="00434381" w:rsidP="00434381">
      <w:pPr>
        <w:pStyle w:val="Bezmezer"/>
        <w:rPr>
          <w:rFonts w:ascii="Arial" w:hAnsi="Arial" w:cs="Arial"/>
          <w:sz w:val="24"/>
          <w:szCs w:val="24"/>
        </w:rPr>
      </w:pPr>
    </w:p>
    <w:p w14:paraId="017DDD0D" w14:textId="1F5F41B5" w:rsidR="00434381" w:rsidRPr="00434381" w:rsidRDefault="00434381" w:rsidP="00434381">
      <w:pPr>
        <w:pStyle w:val="Bezmez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sectPr w:rsidR="00434381" w:rsidRPr="0043438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8AEB5" w14:textId="77777777" w:rsidR="00EA550A" w:rsidRDefault="00EA550A" w:rsidP="003F53A6">
      <w:r>
        <w:separator/>
      </w:r>
    </w:p>
  </w:endnote>
  <w:endnote w:type="continuationSeparator" w:id="0">
    <w:p w14:paraId="5A1AAEF0" w14:textId="77777777" w:rsidR="00EA550A" w:rsidRDefault="00EA550A" w:rsidP="003F53A6">
      <w:r>
        <w:continuationSeparator/>
      </w:r>
    </w:p>
  </w:endnote>
  <w:endnote w:type="continuationNotice" w:id="1">
    <w:p w14:paraId="7ECB029E" w14:textId="77777777" w:rsidR="00EA550A" w:rsidRDefault="00EA55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3951082"/>
      <w:docPartObj>
        <w:docPartGallery w:val="Page Numbers (Bottom of Page)"/>
        <w:docPartUnique/>
      </w:docPartObj>
    </w:sdtPr>
    <w:sdtEndPr/>
    <w:sdtContent>
      <w:p w14:paraId="36E3CC4B" w14:textId="2D567C0B" w:rsidR="00AF4F49" w:rsidRDefault="00AF4F49" w:rsidP="00E452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E2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4EA26" w14:textId="77777777" w:rsidR="00EA550A" w:rsidRDefault="00EA550A" w:rsidP="003F53A6">
      <w:r>
        <w:separator/>
      </w:r>
    </w:p>
  </w:footnote>
  <w:footnote w:type="continuationSeparator" w:id="0">
    <w:p w14:paraId="710173BE" w14:textId="77777777" w:rsidR="00EA550A" w:rsidRDefault="00EA550A" w:rsidP="003F53A6">
      <w:r>
        <w:continuationSeparator/>
      </w:r>
    </w:p>
  </w:footnote>
  <w:footnote w:type="continuationNotice" w:id="1">
    <w:p w14:paraId="379A401A" w14:textId="77777777" w:rsidR="00EA550A" w:rsidRDefault="00EA55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AF4F49" w14:paraId="4192C757" w14:textId="77777777" w:rsidTr="00AF4F49">
      <w:tc>
        <w:tcPr>
          <w:tcW w:w="4531" w:type="dxa"/>
        </w:tcPr>
        <w:p w14:paraId="539E78E9" w14:textId="5BB5C094" w:rsidR="00AF4F49" w:rsidRDefault="00AF4F49" w:rsidP="003F53A6">
          <w:pPr>
            <w:pStyle w:val="Zhlav"/>
          </w:pPr>
        </w:p>
      </w:tc>
      <w:tc>
        <w:tcPr>
          <w:tcW w:w="4531" w:type="dxa"/>
        </w:tcPr>
        <w:p w14:paraId="01916315" w14:textId="1A715AA8" w:rsidR="00AF4F49" w:rsidRDefault="00AF4F49" w:rsidP="003F53A6">
          <w:pPr>
            <w:pStyle w:val="Zhlav"/>
          </w:pPr>
          <w:r w:rsidRPr="00321BB5">
            <w:rPr>
              <w:noProof/>
              <w:lang w:eastAsia="cs-CZ"/>
            </w:rPr>
            <w:drawing>
              <wp:anchor distT="0" distB="0" distL="114300" distR="114300" simplePos="0" relativeHeight="251658241" behindDoc="1" locked="0" layoutInCell="1" allowOverlap="1" wp14:anchorId="33EB3045" wp14:editId="36079EB8">
                <wp:simplePos x="0" y="0"/>
                <wp:positionH relativeFrom="column">
                  <wp:posOffset>-137795</wp:posOffset>
                </wp:positionH>
                <wp:positionV relativeFrom="paragraph">
                  <wp:posOffset>33655</wp:posOffset>
                </wp:positionV>
                <wp:extent cx="1116967" cy="468000"/>
                <wp:effectExtent l="0" t="0" r="6985" b="8255"/>
                <wp:wrapNone/>
                <wp:docPr id="3" name="Grafický 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967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6F61C9D" w14:textId="4ECC363A" w:rsidR="00AF4F49" w:rsidRDefault="00BA67FB" w:rsidP="003F53A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45DECD7" wp14:editId="02E40CFE">
          <wp:simplePos x="0" y="0"/>
          <wp:positionH relativeFrom="margin">
            <wp:posOffset>-64770</wp:posOffset>
          </wp:positionH>
          <wp:positionV relativeFrom="paragraph">
            <wp:posOffset>-103505</wp:posOffset>
          </wp:positionV>
          <wp:extent cx="1619250" cy="433176"/>
          <wp:effectExtent l="0" t="0" r="0" b="508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433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F49" w:rsidRPr="00321BB5">
      <w:rPr>
        <w:noProof/>
        <w:lang w:eastAsia="cs-CZ"/>
      </w:rPr>
      <w:drawing>
        <wp:anchor distT="0" distB="0" distL="114300" distR="114300" simplePos="0" relativeHeight="251658242" behindDoc="1" locked="0" layoutInCell="1" allowOverlap="1" wp14:anchorId="164B3EB2" wp14:editId="55F2C00F">
          <wp:simplePos x="0" y="0"/>
          <wp:positionH relativeFrom="margin">
            <wp:posOffset>5036820</wp:posOffset>
          </wp:positionH>
          <wp:positionV relativeFrom="paragraph">
            <wp:posOffset>-177165</wp:posOffset>
          </wp:positionV>
          <wp:extent cx="723440" cy="540000"/>
          <wp:effectExtent l="0" t="0" r="63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4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B48755" w14:textId="77777777" w:rsidR="00AF4F49" w:rsidRDefault="00AF4F49" w:rsidP="003F53A6">
    <w:pPr>
      <w:pStyle w:val="Zhlav"/>
    </w:pPr>
  </w:p>
  <w:p w14:paraId="1AB8889F" w14:textId="77777777" w:rsidR="00AF4F49" w:rsidRPr="0054613E" w:rsidRDefault="00AF4F49" w:rsidP="003F53A6">
    <w:pPr>
      <w:pStyle w:val="Zhlav"/>
    </w:pPr>
  </w:p>
  <w:p w14:paraId="541A0C90" w14:textId="77777777" w:rsidR="00AF4F49" w:rsidRDefault="00AF4F49" w:rsidP="003F53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BF0"/>
    <w:multiLevelType w:val="hybridMultilevel"/>
    <w:tmpl w:val="654A36E6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F10F2"/>
    <w:multiLevelType w:val="hybridMultilevel"/>
    <w:tmpl w:val="395E5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073F4"/>
    <w:multiLevelType w:val="hybridMultilevel"/>
    <w:tmpl w:val="88A839C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C4578"/>
    <w:multiLevelType w:val="multilevel"/>
    <w:tmpl w:val="C8D63556"/>
    <w:lvl w:ilvl="0">
      <w:start w:val="1"/>
      <w:numFmt w:val="decimal"/>
      <w:pStyle w:val="Nadpis2"/>
      <w:lvlText w:val="%1."/>
      <w:lvlJc w:val="left"/>
      <w:pPr>
        <w:ind w:left="360" w:hanging="360"/>
      </w:pPr>
    </w:lvl>
    <w:lvl w:ilvl="1">
      <w:start w:val="1"/>
      <w:numFmt w:val="decimal"/>
      <w:pStyle w:val="Nadpis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3C768DA"/>
    <w:multiLevelType w:val="hybridMultilevel"/>
    <w:tmpl w:val="92DA321C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316D8"/>
    <w:multiLevelType w:val="hybridMultilevel"/>
    <w:tmpl w:val="E086003C"/>
    <w:lvl w:ilvl="0" w:tplc="05F8629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63B02"/>
    <w:multiLevelType w:val="hybridMultilevel"/>
    <w:tmpl w:val="FB72EC6E"/>
    <w:lvl w:ilvl="0" w:tplc="96388C26">
      <w:start w:val="1"/>
      <w:numFmt w:val="lowerLetter"/>
      <w:lvlText w:val="%1)"/>
      <w:lvlJc w:val="left"/>
      <w:pPr>
        <w:ind w:left="1287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1595D56"/>
    <w:multiLevelType w:val="hybridMultilevel"/>
    <w:tmpl w:val="CA0E029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47E46A4"/>
    <w:multiLevelType w:val="hybridMultilevel"/>
    <w:tmpl w:val="A39E9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224C4"/>
    <w:multiLevelType w:val="hybridMultilevel"/>
    <w:tmpl w:val="4FDC0B50"/>
    <w:lvl w:ilvl="0" w:tplc="55145108">
      <w:start w:val="1"/>
      <w:numFmt w:val="lowerLetter"/>
      <w:pStyle w:val="Odstavecseseznamem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F4"/>
    <w:rsid w:val="00024FD7"/>
    <w:rsid w:val="000E1403"/>
    <w:rsid w:val="00121FC3"/>
    <w:rsid w:val="00164EB1"/>
    <w:rsid w:val="001E2B42"/>
    <w:rsid w:val="001F185A"/>
    <w:rsid w:val="002007B3"/>
    <w:rsid w:val="002250DD"/>
    <w:rsid w:val="002642F5"/>
    <w:rsid w:val="00275A0C"/>
    <w:rsid w:val="00303B6D"/>
    <w:rsid w:val="00336125"/>
    <w:rsid w:val="00340855"/>
    <w:rsid w:val="003F53A6"/>
    <w:rsid w:val="00434381"/>
    <w:rsid w:val="004923BC"/>
    <w:rsid w:val="00493FF6"/>
    <w:rsid w:val="004D5301"/>
    <w:rsid w:val="00507640"/>
    <w:rsid w:val="005308F4"/>
    <w:rsid w:val="0058121F"/>
    <w:rsid w:val="005C79FE"/>
    <w:rsid w:val="0060143D"/>
    <w:rsid w:val="0067561E"/>
    <w:rsid w:val="00686575"/>
    <w:rsid w:val="00694BCB"/>
    <w:rsid w:val="006A031A"/>
    <w:rsid w:val="006E1E29"/>
    <w:rsid w:val="00766E12"/>
    <w:rsid w:val="007F25E9"/>
    <w:rsid w:val="00862EF1"/>
    <w:rsid w:val="00872915"/>
    <w:rsid w:val="00953CB5"/>
    <w:rsid w:val="009F54B5"/>
    <w:rsid w:val="00A00202"/>
    <w:rsid w:val="00AA7D4C"/>
    <w:rsid w:val="00AF4F49"/>
    <w:rsid w:val="00B422AA"/>
    <w:rsid w:val="00BA67FB"/>
    <w:rsid w:val="00BB61A0"/>
    <w:rsid w:val="00BC2271"/>
    <w:rsid w:val="00C42F45"/>
    <w:rsid w:val="00C60FFF"/>
    <w:rsid w:val="00C6463F"/>
    <w:rsid w:val="00CC1BEF"/>
    <w:rsid w:val="00CF6799"/>
    <w:rsid w:val="00D222A2"/>
    <w:rsid w:val="00DA302E"/>
    <w:rsid w:val="00E45281"/>
    <w:rsid w:val="00EA3EC8"/>
    <w:rsid w:val="00EA550A"/>
    <w:rsid w:val="00EB48D8"/>
    <w:rsid w:val="00EE4A5C"/>
    <w:rsid w:val="00EF1A46"/>
    <w:rsid w:val="00FC5020"/>
    <w:rsid w:val="0E4EF23C"/>
    <w:rsid w:val="27EB7ADC"/>
    <w:rsid w:val="2DCEF420"/>
    <w:rsid w:val="51A17FCE"/>
    <w:rsid w:val="6E64C4E0"/>
    <w:rsid w:val="6ECAB815"/>
    <w:rsid w:val="7334B6B2"/>
    <w:rsid w:val="77DAC7C4"/>
    <w:rsid w:val="79BA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1F842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3A6"/>
  </w:style>
  <w:style w:type="paragraph" w:styleId="Nadpis1">
    <w:name w:val="heading 1"/>
    <w:basedOn w:val="Normln"/>
    <w:next w:val="Normln"/>
    <w:link w:val="Nadpis1Char"/>
    <w:uiPriority w:val="9"/>
    <w:qFormat/>
    <w:rsid w:val="003F5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1A46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1A46"/>
    <w:pPr>
      <w:keepNext/>
      <w:keepLines/>
      <w:numPr>
        <w:ilvl w:val="1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b/>
      <w:color w:val="8EAADB" w:themeColor="accent1" w:themeTint="99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3A6"/>
  </w:style>
  <w:style w:type="paragraph" w:styleId="Zpat">
    <w:name w:val="footer"/>
    <w:basedOn w:val="Normln"/>
    <w:link w:val="ZpatChar"/>
    <w:uiPriority w:val="99"/>
    <w:unhideWhenUsed/>
    <w:rsid w:val="003F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3A6"/>
  </w:style>
  <w:style w:type="table" w:styleId="Mkatabulky">
    <w:name w:val="Table Grid"/>
    <w:basedOn w:val="Normlntabulka"/>
    <w:uiPriority w:val="39"/>
    <w:rsid w:val="003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F53A6"/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F1A46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F1A46"/>
    <w:rPr>
      <w:rFonts w:asciiTheme="majorHAnsi" w:eastAsiaTheme="majorEastAsia" w:hAnsiTheme="majorHAnsi" w:cstheme="majorBidi"/>
      <w:b/>
      <w:color w:val="8EAADB" w:themeColor="accent1" w:themeTint="99"/>
      <w:sz w:val="24"/>
      <w:szCs w:val="24"/>
    </w:rPr>
  </w:style>
  <w:style w:type="paragraph" w:styleId="Normlnweb">
    <w:name w:val="Normal (Web)"/>
    <w:basedOn w:val="Normln"/>
    <w:uiPriority w:val="99"/>
    <w:unhideWhenUsed/>
    <w:rsid w:val="00EF1A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1A4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1403"/>
    <w:pPr>
      <w:numPr>
        <w:numId w:val="6"/>
      </w:numPr>
      <w:spacing w:after="12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F1A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1A4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1A46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unhideWhenUsed/>
    <w:rsid w:val="00EF1A46"/>
    <w:rPr>
      <w:rFonts w:asciiTheme="minorHAnsi" w:hAnsiTheme="minorHAnsi"/>
      <w:sz w:val="18"/>
      <w:vertAlign w:val="superscript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dNote,ft"/>
    <w:basedOn w:val="Normln"/>
    <w:link w:val="TextpoznpodarouChar"/>
    <w:uiPriority w:val="99"/>
    <w:unhideWhenUsed/>
    <w:qFormat/>
    <w:rsid w:val="00EF1A46"/>
    <w:pPr>
      <w:tabs>
        <w:tab w:val="left" w:pos="284"/>
      </w:tabs>
      <w:spacing w:after="0" w:line="240" w:lineRule="auto"/>
      <w:jc w:val="both"/>
    </w:pPr>
    <w:rPr>
      <w:sz w:val="18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dNote Char"/>
    <w:basedOn w:val="Standardnpsmoodstavce"/>
    <w:link w:val="Textpoznpodarou"/>
    <w:uiPriority w:val="99"/>
    <w:qFormat/>
    <w:rsid w:val="00EF1A46"/>
    <w:rPr>
      <w:sz w:val="18"/>
      <w:szCs w:val="20"/>
      <w:lang w:eastAsia="cs-CZ"/>
    </w:rPr>
  </w:style>
  <w:style w:type="character" w:customStyle="1" w:styleId="TitulekChar">
    <w:name w:val="Titulek Char"/>
    <w:link w:val="Titulek"/>
    <w:semiHidden/>
    <w:locked/>
    <w:rsid w:val="00EF1A46"/>
    <w:rPr>
      <w:i/>
      <w:iCs/>
      <w:noProof/>
      <w:color w:val="44546A" w:themeColor="text2"/>
      <w:sz w:val="18"/>
      <w:szCs w:val="18"/>
    </w:rPr>
  </w:style>
  <w:style w:type="paragraph" w:styleId="Titulek">
    <w:name w:val="caption"/>
    <w:basedOn w:val="Normln"/>
    <w:next w:val="Normln"/>
    <w:link w:val="TitulekChar"/>
    <w:semiHidden/>
    <w:unhideWhenUsed/>
    <w:qFormat/>
    <w:rsid w:val="00EF1A46"/>
    <w:pPr>
      <w:spacing w:after="200" w:line="240" w:lineRule="auto"/>
      <w:jc w:val="both"/>
    </w:pPr>
    <w:rPr>
      <w:i/>
      <w:iCs/>
      <w:noProof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A4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AF4F49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143D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143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143D"/>
    <w:rPr>
      <w:rFonts w:ascii="Times New Roman" w:eastAsiaTheme="minorEastAsia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A3EC8"/>
    <w:pPr>
      <w:spacing w:after="0" w:line="240" w:lineRule="auto"/>
    </w:pPr>
  </w:style>
  <w:style w:type="paragraph" w:styleId="Bezmezer">
    <w:name w:val="No Spacing"/>
    <w:uiPriority w:val="1"/>
    <w:qFormat/>
    <w:rsid w:val="00434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6" ma:contentTypeDescription="Vytvoří nový dokument" ma:contentTypeScope="" ma:versionID="69978cc22f71a72806af039c4cc536b4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64cab569c0525078d5952694a656bc14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1E341-8E4E-4864-B036-E3B8366391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D919FE-6959-40A0-AB9A-B5810F0FE2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78325-02CC-47BF-B821-555C848AA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339a8-e0e5-432a-b224-26eee2b5d697"/>
    <ds:schemaRef ds:uri="e42d9b8c-2a52-4eb9-8b3c-2df891562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76A44D-70BD-4439-BE53-08CF8BBD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Nekvindová Aneta</dc:creator>
  <cp:keywords/>
  <dc:description/>
  <cp:lastModifiedBy>Magdalena Rybárová</cp:lastModifiedBy>
  <cp:revision>2</cp:revision>
  <dcterms:created xsi:type="dcterms:W3CDTF">2022-02-03T14:54:00Z</dcterms:created>
  <dcterms:modified xsi:type="dcterms:W3CDTF">2022-02-03T14:54:00Z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</Properties>
</file>